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0B" w:rsidRPr="00473774" w:rsidRDefault="00267D0B" w:rsidP="006D3368">
      <w:pPr>
        <w:pStyle w:val="Cytatintensywny"/>
        <w:ind w:left="0"/>
      </w:pPr>
      <w:r w:rsidRPr="00473774">
        <w:t>Załącznik</w:t>
      </w:r>
      <w:r>
        <w:t xml:space="preserve"> nr 6</w:t>
      </w:r>
      <w:r w:rsidRPr="00473774">
        <w:t xml:space="preserve"> </w:t>
      </w:r>
      <w:r>
        <w:t>do U</w:t>
      </w:r>
      <w:r w:rsidRPr="00473774">
        <w:t>mowy</w:t>
      </w:r>
      <w:r>
        <w:t xml:space="preserve"> -  </w:t>
      </w:r>
      <w:r w:rsidRPr="00473774">
        <w:t>Klauzula informacyjna</w:t>
      </w:r>
    </w:p>
    <w:p w:rsidR="00267D0B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</w:p>
    <w:p w:rsidR="00267D0B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67D0B" w:rsidRPr="009C2DEA" w:rsidRDefault="00267D0B" w:rsidP="00267D0B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                              </w:t>
      </w:r>
      <w:r w:rsidRPr="009C2DEA">
        <w:rPr>
          <w:rFonts w:ascii="Tahoma" w:hAnsi="Tahoma" w:cs="Tahoma"/>
          <w:b/>
          <w:color w:val="auto"/>
          <w:sz w:val="20"/>
          <w:szCs w:val="20"/>
        </w:rPr>
        <w:t>KLAUZULA INFORMACYJNA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DOTYCZĄCA RODO</w:t>
      </w:r>
    </w:p>
    <w:p w:rsidR="00267D0B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67D0B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67D0B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67D0B" w:rsidRPr="00473774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color w:val="auto"/>
          <w:sz w:val="20"/>
          <w:szCs w:val="20"/>
        </w:rPr>
        <w:t xml:space="preserve">W związku z pozyskaniem danych osobowych dotyczących Strony niniejszej umowy, Zamawiający informuje, że: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Administratorem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czyli podmiotem decydującym o celach i środkach przetwarzania tych danych osobowych jest Zakład Gospodarki Komunalnej w Andrespolu z/s w Wiśniowej Górze, 95-020 Andrespol, Piekarnicza 6/10. </w:t>
      </w:r>
      <w:hyperlink r:id="rId7" w:history="1">
        <w:r w:rsidRPr="00AE18A6">
          <w:rPr>
            <w:rStyle w:val="Hipercze"/>
            <w:rFonts w:ascii="Tahoma" w:hAnsi="Tahoma" w:cs="Tahoma"/>
            <w:sz w:val="20"/>
            <w:szCs w:val="20"/>
          </w:rPr>
          <w:t>zgk@andrespol.pl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2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. Jako administrator ZGK będzie przetwarzać dane osobowe Strony umowy w celu zawarcia i rozliczenia umowy;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3.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Przetwarzanie danych osobowych Strony umowy jest niezbędne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do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realizacji i rozliczenia umowy oraz realizacji wszystkich innych określonych w przepisach prawa obowiązków, w tym obowiązków, jako płatnika danin publicznych, co stanowi o zgodnym z prawem przetwarzaniu danych osobowych w oparciu o przesłanki legalności przetwarzania, o których mowa w art. 6 ust. 1 lit. b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L. z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2016 r. Nr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119, str. 1 z późn.</w:t>
      </w:r>
      <w:r w:rsidRPr="00473774">
        <w:rPr>
          <w:rFonts w:ascii="Tahoma" w:hAnsi="Tahoma" w:cs="Tahoma"/>
          <w:b/>
          <w:color w:val="auto"/>
          <w:sz w:val="20"/>
          <w:szCs w:val="20"/>
        </w:rPr>
        <w:t xml:space="preserve">zm.) dalej jako RODO;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4.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Dane osobowe Strony umowy będą przetwarzane przez okres przewidziany przepisami prawa w tym zakresie, w tym przez okres przechowywania dokumentacji określony w przepisach powszechnych w zakresie archiwizacji dokumentów oraz okres przedawnienia roszczeń przysługujących ZGK i w stosunku do niego;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5.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Dane osobowe Strony umowy mogą być udostępniane innym podmiotom, jeżeli obowiązek taki będzie wynikać z przepisów prawa.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6.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Do danych osobowych Strony umowy mogą też mieć dostęp podmioty przetwarzające dane w imieniu ZGK (podmioty przetwarzające), np. podmioty świadczące pomoc prawną, usługi informatyczne,  jak również inni administratorzy danych osobowych przetwarzający dane we własnym imieniu, np. podmioty prowadzące działalność pocztową lub kurierską;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7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.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>Zgodnie z RODO Stronie umowy, której dane są przetwarzane, przysługuje: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a)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prawo dostępu do swoich danych osobowych oraz otrzymania ich kopii;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b)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prawo do sprostowania (poprawiania) swoich danych osobowych;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c)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ograniczenia przetwarzania danych osobowych;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8.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Aby skorzystać z któregokolwiek z uprawnień, o których mowa w pkt 7) Strona umowy winna skontaktować się z Administratorem; </w:t>
      </w:r>
    </w:p>
    <w:p w:rsidR="00267D0B" w:rsidRPr="00473774" w:rsidRDefault="00267D0B" w:rsidP="00267D0B">
      <w:pPr>
        <w:pStyle w:val="Default"/>
        <w:spacing w:after="54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9.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Strona umowy posiada prawo do wniesienia skargi do Prezesa Urzędu Ochrony Danych Osobowych; </w:t>
      </w:r>
    </w:p>
    <w:p w:rsidR="00267D0B" w:rsidRPr="00473774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10.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Zgodnie z RODO Stronie umowy nie przysługuje: </w:t>
      </w:r>
    </w:p>
    <w:p w:rsidR="00267D0B" w:rsidRPr="00473774" w:rsidRDefault="00267D0B" w:rsidP="00267D0B">
      <w:pPr>
        <w:pStyle w:val="Default"/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a)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w związku z art. 17 ust. 3 lit. b, d lub e RODO prawo do usunięcia danych osobowych; </w:t>
      </w:r>
    </w:p>
    <w:p w:rsidR="00267D0B" w:rsidRPr="00473774" w:rsidRDefault="00267D0B" w:rsidP="00267D0B">
      <w:pPr>
        <w:pStyle w:val="Default"/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b)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prawo do przenoszenia danych osobowych, o którym mowa w art. 20 RODO; </w:t>
      </w:r>
    </w:p>
    <w:p w:rsidR="00267D0B" w:rsidRPr="00473774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c)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b i c RODO. </w:t>
      </w:r>
    </w:p>
    <w:p w:rsidR="00267D0B" w:rsidRPr="00473774" w:rsidRDefault="00267D0B" w:rsidP="00267D0B">
      <w:pPr>
        <w:pStyle w:val="Default"/>
        <w:spacing w:after="5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11.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Podanie przez Stronę umowy danych osobowych jest niezbędne do zawarcia i rozliczenia </w:t>
      </w:r>
      <w:r w:rsidRPr="00473774">
        <w:rPr>
          <w:rFonts w:ascii="Tahoma" w:hAnsi="Tahoma" w:cs="Tahoma"/>
          <w:b/>
          <w:color w:val="auto"/>
          <w:sz w:val="20"/>
          <w:szCs w:val="20"/>
        </w:rPr>
        <w:t xml:space="preserve">umowy, której jest </w:t>
      </w:r>
      <w:r>
        <w:rPr>
          <w:rFonts w:ascii="Tahoma" w:hAnsi="Tahoma" w:cs="Tahoma"/>
          <w:b/>
          <w:color w:val="auto"/>
          <w:sz w:val="20"/>
          <w:szCs w:val="20"/>
        </w:rPr>
        <w:t>S</w:t>
      </w:r>
      <w:r w:rsidRPr="00473774">
        <w:rPr>
          <w:rFonts w:ascii="Tahoma" w:hAnsi="Tahoma" w:cs="Tahoma"/>
          <w:b/>
          <w:color w:val="auto"/>
          <w:sz w:val="20"/>
          <w:szCs w:val="20"/>
        </w:rPr>
        <w:t xml:space="preserve">troną; </w:t>
      </w:r>
    </w:p>
    <w:p w:rsidR="00267D0B" w:rsidRPr="00473774" w:rsidRDefault="00267D0B" w:rsidP="00267D0B">
      <w:pPr>
        <w:pStyle w:val="Default"/>
        <w:spacing w:after="53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12.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W oparciu o dane osobowe Strony umowy ZGK nie będzie podejmowało wobec danych osobowych Strony umowy zautomatyzowanych decyzji, w tym decyzji będących wynikiem profilowania; </w:t>
      </w:r>
    </w:p>
    <w:p w:rsidR="00267D0B" w:rsidRPr="00473774" w:rsidRDefault="00267D0B" w:rsidP="00267D0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473774">
        <w:rPr>
          <w:rFonts w:ascii="Tahoma" w:hAnsi="Tahoma" w:cs="Tahoma"/>
          <w:b/>
          <w:color w:val="auto"/>
          <w:sz w:val="20"/>
          <w:szCs w:val="20"/>
        </w:rPr>
        <w:t>13.</w:t>
      </w:r>
      <w:r w:rsidRPr="00473774">
        <w:rPr>
          <w:rFonts w:ascii="Tahoma" w:hAnsi="Tahoma" w:cs="Tahoma"/>
          <w:color w:val="auto"/>
          <w:sz w:val="20"/>
          <w:szCs w:val="20"/>
        </w:rPr>
        <w:t xml:space="preserve"> ZGK nie przewiduje przekazywania danych osobowych Strony umowy do państwa trzeciego (tj. państwa, które nie należy do Europejskiego Obszaru Gospodarczego obejmującego Unię Europejską, Norwegię, Liechtenstein i Islandię) ani do organizacji międzynarodowych. </w:t>
      </w:r>
    </w:p>
    <w:p w:rsidR="00267D0B" w:rsidRPr="00473774" w:rsidRDefault="00267D0B" w:rsidP="00267D0B">
      <w:pPr>
        <w:rPr>
          <w:rFonts w:ascii="Tahoma" w:hAnsi="Tahoma" w:cs="Tahoma"/>
          <w:sz w:val="20"/>
          <w:szCs w:val="20"/>
        </w:rPr>
      </w:pPr>
    </w:p>
    <w:p w:rsidR="00267D0B" w:rsidRPr="00473774" w:rsidRDefault="00267D0B" w:rsidP="00267D0B">
      <w:pPr>
        <w:rPr>
          <w:rFonts w:ascii="Tahoma" w:hAnsi="Tahoma" w:cs="Tahoma"/>
          <w:sz w:val="20"/>
          <w:szCs w:val="20"/>
        </w:rPr>
      </w:pPr>
    </w:p>
    <w:p w:rsidR="002415B1" w:rsidRDefault="002415B1"/>
    <w:sectPr w:rsidR="002415B1" w:rsidSect="000C76B1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48" w:rsidRDefault="00136248">
      <w:pPr>
        <w:spacing w:after="0" w:line="240" w:lineRule="auto"/>
      </w:pPr>
      <w:r>
        <w:separator/>
      </w:r>
    </w:p>
  </w:endnote>
  <w:endnote w:type="continuationSeparator" w:id="0">
    <w:p w:rsidR="00136248" w:rsidRDefault="0013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438313"/>
      <w:docPartObj>
        <w:docPartGallery w:val="Page Numbers (Bottom of Page)"/>
        <w:docPartUnique/>
      </w:docPartObj>
    </w:sdtPr>
    <w:sdtEndPr/>
    <w:sdtContent>
      <w:p w:rsidR="00473774" w:rsidRDefault="00267D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68">
          <w:rPr>
            <w:noProof/>
          </w:rPr>
          <w:t>2</w:t>
        </w:r>
        <w:r>
          <w:fldChar w:fldCharType="end"/>
        </w:r>
      </w:p>
    </w:sdtContent>
  </w:sdt>
  <w:p w:rsidR="00473774" w:rsidRDefault="00136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48" w:rsidRDefault="00136248">
      <w:pPr>
        <w:spacing w:after="0" w:line="240" w:lineRule="auto"/>
      </w:pPr>
      <w:r>
        <w:separator/>
      </w:r>
    </w:p>
  </w:footnote>
  <w:footnote w:type="continuationSeparator" w:id="0">
    <w:p w:rsidR="00136248" w:rsidRDefault="0013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0B"/>
    <w:rsid w:val="00136248"/>
    <w:rsid w:val="002415B1"/>
    <w:rsid w:val="00267D0B"/>
    <w:rsid w:val="006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7D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0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3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7D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0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36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k@andrespo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2023-04-14T06:41:00Z</dcterms:created>
  <dcterms:modified xsi:type="dcterms:W3CDTF">2023-05-22T09:15:00Z</dcterms:modified>
</cp:coreProperties>
</file>