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94" w:rsidRPr="00AC751F" w:rsidRDefault="00956694" w:rsidP="009F004D">
      <w:pPr>
        <w:tabs>
          <w:tab w:val="left" w:pos="1134"/>
        </w:tabs>
        <w:jc w:val="center"/>
        <w:rPr>
          <w:rFonts w:ascii="Tahoma" w:hAnsi="Tahoma" w:cs="Tahoma"/>
          <w:b/>
          <w:i/>
          <w:sz w:val="16"/>
          <w:szCs w:val="16"/>
        </w:rPr>
      </w:pPr>
      <w:r w:rsidRPr="00AC751F">
        <w:rPr>
          <w:rFonts w:ascii="Tahoma" w:hAnsi="Tahoma" w:cs="Tahoma"/>
          <w:b/>
          <w:i/>
          <w:sz w:val="16"/>
          <w:szCs w:val="16"/>
        </w:rPr>
        <w:t>ZAKŁAD GOSPODARKI KOMUNALNEJ</w:t>
      </w:r>
    </w:p>
    <w:p w:rsidR="00956694" w:rsidRPr="00AC751F" w:rsidRDefault="00956694" w:rsidP="00956694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AC751F">
        <w:rPr>
          <w:rFonts w:ascii="Tahoma" w:hAnsi="Tahoma" w:cs="Tahoma"/>
          <w:b/>
          <w:i/>
          <w:sz w:val="16"/>
          <w:szCs w:val="16"/>
        </w:rPr>
        <w:t>W ANDRESPOLU Z/S W WIŚNIOWEJ GÓRZE</w:t>
      </w:r>
    </w:p>
    <w:p w:rsidR="00956694" w:rsidRPr="00AC751F" w:rsidRDefault="00956694" w:rsidP="00956694">
      <w:pPr>
        <w:jc w:val="center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>ul. Piekarnicza 6/10 Wiśniowa Góra, 95-020 Andrespol</w:t>
      </w:r>
    </w:p>
    <w:p w:rsidR="0006682B" w:rsidRPr="00AC751F" w:rsidRDefault="0006682B" w:rsidP="00956694">
      <w:pPr>
        <w:jc w:val="center"/>
        <w:rPr>
          <w:rFonts w:ascii="Tahoma" w:hAnsi="Tahoma" w:cs="Tahoma"/>
          <w:b/>
          <w:sz w:val="16"/>
          <w:szCs w:val="16"/>
        </w:rPr>
      </w:pPr>
      <w:r w:rsidRPr="00AC751F">
        <w:rPr>
          <w:rFonts w:ascii="Tahoma" w:hAnsi="Tahoma" w:cs="Tahoma"/>
          <w:b/>
          <w:sz w:val="16"/>
          <w:szCs w:val="16"/>
        </w:rPr>
        <w:t>NIP 7281013770</w:t>
      </w:r>
    </w:p>
    <w:p w:rsidR="00956694" w:rsidRPr="00AC751F" w:rsidRDefault="00956694" w:rsidP="00956694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AC751F">
        <w:rPr>
          <w:rFonts w:ascii="Tahoma" w:hAnsi="Tahoma" w:cs="Tahoma"/>
          <w:sz w:val="16"/>
          <w:szCs w:val="16"/>
          <w:lang w:val="en-US"/>
        </w:rPr>
        <w:t>mail: zgk@andrespol.pl</w:t>
      </w:r>
    </w:p>
    <w:p w:rsidR="00956694" w:rsidRPr="00AC751F" w:rsidRDefault="00956694" w:rsidP="00956694">
      <w:pPr>
        <w:jc w:val="center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  <w:lang w:val="en-US"/>
        </w:rPr>
        <w:t xml:space="preserve">tel.  </w:t>
      </w:r>
      <w:r w:rsidRPr="00AC751F">
        <w:rPr>
          <w:rFonts w:ascii="Tahoma" w:hAnsi="Tahoma" w:cs="Tahoma"/>
          <w:sz w:val="16"/>
          <w:szCs w:val="16"/>
        </w:rPr>
        <w:t>42 213 24 57, 42 213 24 06</w:t>
      </w:r>
    </w:p>
    <w:p w:rsidR="00956694" w:rsidRPr="00AC751F" w:rsidRDefault="00956694" w:rsidP="00956694">
      <w:pPr>
        <w:jc w:val="center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fax.  42 213 22 77  </w:t>
      </w:r>
    </w:p>
    <w:p w:rsidR="00956694" w:rsidRPr="00AC751F" w:rsidRDefault="00956694" w:rsidP="00956694">
      <w:pPr>
        <w:pBdr>
          <w:bottom w:val="thinThickSmallGap" w:sz="24" w:space="1" w:color="auto"/>
        </w:pBdr>
        <w:jc w:val="center"/>
        <w:rPr>
          <w:rFonts w:ascii="Tahoma" w:hAnsi="Tahoma" w:cs="Tahoma"/>
          <w:sz w:val="16"/>
          <w:szCs w:val="16"/>
        </w:rPr>
      </w:pPr>
    </w:p>
    <w:p w:rsidR="008B449D" w:rsidRPr="00AC751F" w:rsidRDefault="008B449D" w:rsidP="00BA656A">
      <w:pPr>
        <w:jc w:val="right"/>
        <w:rPr>
          <w:rFonts w:ascii="Tahoma" w:hAnsi="Tahoma" w:cs="Tahoma"/>
          <w:sz w:val="16"/>
          <w:szCs w:val="16"/>
        </w:rPr>
      </w:pPr>
    </w:p>
    <w:p w:rsidR="00E53255" w:rsidRPr="00AC751F" w:rsidRDefault="00E53255" w:rsidP="00E53255">
      <w:pPr>
        <w:rPr>
          <w:rFonts w:ascii="Tahoma" w:hAnsi="Tahoma" w:cs="Tahoma"/>
          <w:sz w:val="16"/>
          <w:szCs w:val="16"/>
        </w:rPr>
      </w:pPr>
    </w:p>
    <w:p w:rsidR="00F367D7" w:rsidRPr="00AC751F" w:rsidRDefault="00F367D7" w:rsidP="00F367D7">
      <w:pPr>
        <w:rPr>
          <w:rFonts w:ascii="Tahoma" w:hAnsi="Tahoma" w:cs="Tahoma"/>
          <w:color w:val="FF0000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                                                 </w:t>
      </w:r>
      <w:r w:rsidR="004862E9" w:rsidRPr="00AC751F">
        <w:rPr>
          <w:rFonts w:ascii="Tahoma" w:hAnsi="Tahoma" w:cs="Tahoma"/>
          <w:sz w:val="16"/>
          <w:szCs w:val="16"/>
        </w:rPr>
        <w:t xml:space="preserve">                        </w:t>
      </w:r>
      <w:r w:rsidR="009953AE" w:rsidRPr="00AC751F">
        <w:rPr>
          <w:rFonts w:ascii="Tahoma" w:hAnsi="Tahoma" w:cs="Tahoma"/>
          <w:sz w:val="16"/>
          <w:szCs w:val="16"/>
        </w:rPr>
        <w:t xml:space="preserve">      </w:t>
      </w:r>
      <w:r w:rsidR="004862E9" w:rsidRPr="00AC751F">
        <w:rPr>
          <w:rFonts w:ascii="Tahoma" w:hAnsi="Tahoma" w:cs="Tahoma"/>
          <w:sz w:val="16"/>
          <w:szCs w:val="16"/>
        </w:rPr>
        <w:t xml:space="preserve"> </w:t>
      </w:r>
      <w:r w:rsidR="00AC751F">
        <w:rPr>
          <w:rFonts w:ascii="Tahoma" w:hAnsi="Tahoma" w:cs="Tahoma"/>
          <w:sz w:val="16"/>
          <w:szCs w:val="16"/>
        </w:rPr>
        <w:t xml:space="preserve">                                  </w:t>
      </w:r>
      <w:r w:rsidR="004862E9" w:rsidRPr="00AC751F">
        <w:rPr>
          <w:rFonts w:ascii="Tahoma" w:hAnsi="Tahoma" w:cs="Tahoma"/>
          <w:sz w:val="16"/>
          <w:szCs w:val="16"/>
        </w:rPr>
        <w:t xml:space="preserve">  </w:t>
      </w:r>
      <w:r w:rsidRPr="00AC751F">
        <w:rPr>
          <w:rFonts w:ascii="Tahoma" w:hAnsi="Tahoma" w:cs="Tahoma"/>
          <w:sz w:val="16"/>
          <w:szCs w:val="16"/>
        </w:rPr>
        <w:t xml:space="preserve">Wiśniowa Góra, </w:t>
      </w:r>
      <w:r w:rsidR="00BB5012" w:rsidRPr="00AC751F">
        <w:rPr>
          <w:rFonts w:ascii="Tahoma" w:hAnsi="Tahoma" w:cs="Tahoma"/>
          <w:sz w:val="16"/>
          <w:szCs w:val="16"/>
        </w:rPr>
        <w:t xml:space="preserve">dnia </w:t>
      </w:r>
      <w:r w:rsidR="00AC751F">
        <w:rPr>
          <w:rFonts w:ascii="Tahoma" w:hAnsi="Tahoma" w:cs="Tahoma"/>
          <w:sz w:val="16"/>
          <w:szCs w:val="16"/>
        </w:rPr>
        <w:t>……………………. 2023r</w:t>
      </w:r>
      <w:r w:rsidRPr="00AC751F">
        <w:rPr>
          <w:rFonts w:ascii="Tahoma" w:hAnsi="Tahoma" w:cs="Tahoma"/>
          <w:sz w:val="16"/>
          <w:szCs w:val="16"/>
        </w:rPr>
        <w:t xml:space="preserve">. </w:t>
      </w:r>
      <w:r w:rsidR="00A26C6B" w:rsidRPr="00AC751F">
        <w:rPr>
          <w:rFonts w:ascii="Tahoma" w:hAnsi="Tahoma" w:cs="Tahoma"/>
          <w:sz w:val="16"/>
          <w:szCs w:val="16"/>
        </w:rPr>
        <w:t xml:space="preserve"> </w:t>
      </w:r>
    </w:p>
    <w:p w:rsidR="005C3458" w:rsidRPr="00AC751F" w:rsidRDefault="005C3458" w:rsidP="005C3458">
      <w:pPr>
        <w:ind w:left="360"/>
        <w:rPr>
          <w:rFonts w:ascii="Tahoma" w:hAnsi="Tahoma" w:cs="Tahoma"/>
          <w:sz w:val="16"/>
          <w:szCs w:val="16"/>
        </w:rPr>
      </w:pPr>
    </w:p>
    <w:p w:rsidR="005C3458" w:rsidRPr="00AC751F" w:rsidRDefault="005C3458" w:rsidP="005C3458">
      <w:pPr>
        <w:ind w:left="360"/>
        <w:rPr>
          <w:rFonts w:ascii="Tahoma" w:hAnsi="Tahoma" w:cs="Tahoma"/>
          <w:sz w:val="16"/>
          <w:szCs w:val="16"/>
        </w:rPr>
      </w:pPr>
    </w:p>
    <w:p w:rsidR="005C3458" w:rsidRPr="00AC751F" w:rsidRDefault="00A1789C" w:rsidP="005C3458">
      <w:pPr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                  </w:t>
      </w:r>
      <w:r w:rsidR="00AC751F">
        <w:rPr>
          <w:rFonts w:ascii="Tahoma" w:hAnsi="Tahoma" w:cs="Tahoma"/>
          <w:sz w:val="16"/>
          <w:szCs w:val="16"/>
        </w:rPr>
        <w:t xml:space="preserve">                             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Default="00CB1837" w:rsidP="00CB1837">
      <w:pPr>
        <w:pStyle w:val="Default"/>
        <w:rPr>
          <w:rFonts w:ascii="Tahoma" w:hAnsi="Tahoma" w:cs="Tahoma"/>
          <w:b/>
          <w:bCs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ZAŁĄCZNIK NR 2 – WZÓR UMOWY </w:t>
      </w:r>
      <w:r w:rsidR="00AC751F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AC751F" w:rsidRPr="00AC751F" w:rsidRDefault="00AC751F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Pr="00AC751F" w:rsidRDefault="00AC751F" w:rsidP="00CB1837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</w:t>
      </w:r>
      <w:r w:rsidR="00CB1837" w:rsidRPr="00AC751F">
        <w:rPr>
          <w:rFonts w:ascii="Tahoma" w:hAnsi="Tahoma" w:cs="Tahoma"/>
          <w:b/>
          <w:bCs/>
          <w:sz w:val="16"/>
          <w:szCs w:val="16"/>
        </w:rPr>
        <w:t xml:space="preserve">UMOWA Nr …………….. </w:t>
      </w:r>
    </w:p>
    <w:p w:rsidR="00CB1837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zawarta w dniu…………….. pomiędzy </w:t>
      </w:r>
      <w:r w:rsidRPr="00B23D4A">
        <w:rPr>
          <w:rFonts w:ascii="Tahoma" w:hAnsi="Tahoma" w:cs="Tahoma"/>
          <w:b/>
          <w:sz w:val="16"/>
          <w:szCs w:val="16"/>
        </w:rPr>
        <w:t xml:space="preserve">Gminą Andrespol, ul. </w:t>
      </w:r>
      <w:proofErr w:type="spellStart"/>
      <w:r w:rsidRPr="00B23D4A">
        <w:rPr>
          <w:rFonts w:ascii="Tahoma" w:hAnsi="Tahoma" w:cs="Tahoma"/>
          <w:b/>
          <w:sz w:val="16"/>
          <w:szCs w:val="16"/>
        </w:rPr>
        <w:t>Rokicińska</w:t>
      </w:r>
      <w:proofErr w:type="spellEnd"/>
      <w:r w:rsidRPr="00B23D4A">
        <w:rPr>
          <w:rFonts w:ascii="Tahoma" w:hAnsi="Tahoma" w:cs="Tahoma"/>
          <w:b/>
          <w:sz w:val="16"/>
          <w:szCs w:val="16"/>
        </w:rPr>
        <w:t xml:space="preserve"> 126, NIP 728-255-36-75</w:t>
      </w:r>
      <w:r w:rsidRPr="00AC751F">
        <w:rPr>
          <w:rFonts w:ascii="Tahoma" w:hAnsi="Tahoma" w:cs="Tahoma"/>
          <w:sz w:val="16"/>
          <w:szCs w:val="16"/>
        </w:rPr>
        <w:t xml:space="preserve"> w imieniu której działają: </w:t>
      </w:r>
    </w:p>
    <w:p w:rsidR="00AC751F" w:rsidRPr="00AC751F" w:rsidRDefault="00AC751F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- </w:t>
      </w:r>
      <w:r w:rsidR="00AC751F">
        <w:rPr>
          <w:rFonts w:ascii="Tahoma" w:hAnsi="Tahoma" w:cs="Tahoma"/>
          <w:b/>
          <w:sz w:val="16"/>
          <w:szCs w:val="16"/>
        </w:rPr>
        <w:t>D</w:t>
      </w:r>
      <w:r w:rsidRPr="00AC751F">
        <w:rPr>
          <w:rFonts w:ascii="Tahoma" w:hAnsi="Tahoma" w:cs="Tahoma"/>
          <w:b/>
          <w:sz w:val="16"/>
          <w:szCs w:val="16"/>
        </w:rPr>
        <w:t>yrektor</w:t>
      </w:r>
      <w:r w:rsidRPr="00AC751F">
        <w:rPr>
          <w:rFonts w:ascii="Tahoma" w:hAnsi="Tahoma" w:cs="Tahoma"/>
          <w:sz w:val="16"/>
          <w:szCs w:val="16"/>
        </w:rPr>
        <w:t xml:space="preserve">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Zakładu Gospodarki Komunalnej w Andrespolu </w:t>
      </w:r>
      <w:r w:rsidRPr="00AC751F">
        <w:rPr>
          <w:rFonts w:ascii="Tahoma" w:hAnsi="Tahoma" w:cs="Tahoma"/>
          <w:sz w:val="16"/>
          <w:szCs w:val="16"/>
        </w:rPr>
        <w:t xml:space="preserve">z siedzibą w Wiśniowej Górze przy ul. Piekarniczej 6/10, </w:t>
      </w:r>
      <w:r w:rsidR="00AC751F">
        <w:rPr>
          <w:rFonts w:ascii="Tahoma" w:hAnsi="Tahoma" w:cs="Tahoma"/>
          <w:sz w:val="16"/>
          <w:szCs w:val="16"/>
        </w:rPr>
        <w:t xml:space="preserve">                 </w:t>
      </w:r>
      <w:r w:rsidRPr="00AC751F">
        <w:rPr>
          <w:rFonts w:ascii="Tahoma" w:hAnsi="Tahoma" w:cs="Tahoma"/>
          <w:sz w:val="16"/>
          <w:szCs w:val="16"/>
        </w:rPr>
        <w:t xml:space="preserve">95-020 Andrespol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mgr </w:t>
      </w:r>
      <w:r w:rsidR="00AC751F">
        <w:rPr>
          <w:rFonts w:ascii="Tahoma" w:hAnsi="Tahoma" w:cs="Tahoma"/>
          <w:b/>
          <w:bCs/>
          <w:sz w:val="16"/>
          <w:szCs w:val="16"/>
        </w:rPr>
        <w:t>Jacek Miluśki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AC751F">
        <w:rPr>
          <w:rFonts w:ascii="Tahoma" w:hAnsi="Tahoma" w:cs="Tahoma"/>
          <w:sz w:val="16"/>
          <w:szCs w:val="16"/>
        </w:rPr>
        <w:t xml:space="preserve">oraz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sz w:val="16"/>
          <w:szCs w:val="16"/>
        </w:rPr>
        <w:t xml:space="preserve">– </w:t>
      </w:r>
      <w:r w:rsidR="00AC751F">
        <w:rPr>
          <w:rFonts w:ascii="Tahoma" w:hAnsi="Tahoma" w:cs="Tahoma"/>
          <w:b/>
          <w:bCs/>
          <w:sz w:val="16"/>
          <w:szCs w:val="16"/>
        </w:rPr>
        <w:t>G</w:t>
      </w:r>
      <w:r w:rsidRPr="00AC751F">
        <w:rPr>
          <w:rFonts w:ascii="Tahoma" w:hAnsi="Tahoma" w:cs="Tahoma"/>
          <w:b/>
          <w:bCs/>
          <w:sz w:val="16"/>
          <w:szCs w:val="16"/>
        </w:rPr>
        <w:t>łówny księgowy</w:t>
      </w:r>
      <w:r w:rsidR="00AC751F">
        <w:rPr>
          <w:rFonts w:ascii="Tahoma" w:hAnsi="Tahoma" w:cs="Tahoma"/>
          <w:sz w:val="16"/>
          <w:szCs w:val="16"/>
        </w:rPr>
        <w:t xml:space="preserve"> – mgr </w:t>
      </w:r>
      <w:r w:rsidR="00AC751F" w:rsidRPr="00AC751F">
        <w:rPr>
          <w:rFonts w:ascii="Tahoma" w:hAnsi="Tahoma" w:cs="Tahoma"/>
          <w:b/>
          <w:sz w:val="16"/>
          <w:szCs w:val="16"/>
        </w:rPr>
        <w:t>Katarzyna Kędzierska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zwanym w dalszej części umowy </w:t>
      </w:r>
      <w:r w:rsidRPr="00AC751F">
        <w:rPr>
          <w:rFonts w:ascii="Tahoma" w:hAnsi="Tahoma" w:cs="Tahoma"/>
          <w:b/>
          <w:bCs/>
          <w:sz w:val="16"/>
          <w:szCs w:val="16"/>
        </w:rPr>
        <w:t>„Zamawiającym</w:t>
      </w:r>
      <w:r w:rsidRPr="00AC751F">
        <w:rPr>
          <w:rFonts w:ascii="Tahoma" w:hAnsi="Tahoma" w:cs="Tahoma"/>
          <w:sz w:val="16"/>
          <w:szCs w:val="16"/>
        </w:rPr>
        <w:t xml:space="preserve">”,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a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Wykonawcą </w:t>
      </w:r>
      <w:r w:rsidRPr="00AC751F">
        <w:rPr>
          <w:rFonts w:ascii="Tahoma" w:hAnsi="Tahoma" w:cs="Tahoma"/>
          <w:sz w:val="16"/>
          <w:szCs w:val="16"/>
        </w:rPr>
        <w:t xml:space="preserve">…………………….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ul. …………………….. </w:t>
      </w:r>
      <w:r w:rsidRPr="00AC751F">
        <w:rPr>
          <w:rFonts w:ascii="Tahoma" w:hAnsi="Tahoma" w:cs="Tahoma"/>
          <w:sz w:val="16"/>
          <w:szCs w:val="16"/>
        </w:rPr>
        <w:t xml:space="preserve">NIP …………………., REGON……………….. reprezentowaną przez …………… ……………………..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sz w:val="16"/>
          <w:szCs w:val="16"/>
        </w:rPr>
        <w:t xml:space="preserve">§ 1.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iCs/>
          <w:sz w:val="16"/>
          <w:szCs w:val="16"/>
        </w:rPr>
        <w:t xml:space="preserve">Zamawiający </w:t>
      </w:r>
      <w:r w:rsidRPr="00AC751F">
        <w:rPr>
          <w:rFonts w:ascii="Tahoma" w:hAnsi="Tahoma" w:cs="Tahoma"/>
          <w:sz w:val="16"/>
          <w:szCs w:val="16"/>
        </w:rPr>
        <w:t xml:space="preserve">zleca </w:t>
      </w:r>
      <w:r w:rsidRPr="00AC751F">
        <w:rPr>
          <w:rFonts w:ascii="Tahoma" w:hAnsi="Tahoma" w:cs="Tahoma"/>
          <w:b/>
          <w:bCs/>
          <w:iCs/>
          <w:sz w:val="16"/>
          <w:szCs w:val="16"/>
        </w:rPr>
        <w:t xml:space="preserve">Wykonawcy </w:t>
      </w:r>
      <w:r w:rsidRPr="00AC751F">
        <w:rPr>
          <w:rFonts w:ascii="Tahoma" w:hAnsi="Tahoma" w:cs="Tahoma"/>
          <w:sz w:val="16"/>
          <w:szCs w:val="16"/>
        </w:rPr>
        <w:t>pokruszenie gruzu ceglano</w:t>
      </w:r>
      <w:r w:rsidR="00AC751F">
        <w:rPr>
          <w:rFonts w:ascii="Tahoma" w:hAnsi="Tahoma" w:cs="Tahoma"/>
          <w:sz w:val="16"/>
          <w:szCs w:val="16"/>
        </w:rPr>
        <w:t xml:space="preserve"> – </w:t>
      </w:r>
      <w:r w:rsidRPr="00AC751F">
        <w:rPr>
          <w:rFonts w:ascii="Tahoma" w:hAnsi="Tahoma" w:cs="Tahoma"/>
          <w:sz w:val="16"/>
          <w:szCs w:val="16"/>
        </w:rPr>
        <w:t>betonowo</w:t>
      </w:r>
      <w:r w:rsidR="00AC751F">
        <w:rPr>
          <w:rFonts w:ascii="Tahoma" w:hAnsi="Tahoma" w:cs="Tahoma"/>
          <w:sz w:val="16"/>
          <w:szCs w:val="16"/>
        </w:rPr>
        <w:t xml:space="preserve"> </w:t>
      </w:r>
      <w:r w:rsidRPr="00AC751F">
        <w:rPr>
          <w:rFonts w:ascii="Tahoma" w:hAnsi="Tahoma" w:cs="Tahoma"/>
          <w:sz w:val="16"/>
          <w:szCs w:val="16"/>
        </w:rPr>
        <w:t>-</w:t>
      </w:r>
      <w:r w:rsidR="00AC751F">
        <w:rPr>
          <w:rFonts w:ascii="Tahoma" w:hAnsi="Tahoma" w:cs="Tahoma"/>
          <w:sz w:val="16"/>
          <w:szCs w:val="16"/>
        </w:rPr>
        <w:t xml:space="preserve"> </w:t>
      </w:r>
      <w:r w:rsidRPr="00AC751F">
        <w:rPr>
          <w:rFonts w:ascii="Tahoma" w:hAnsi="Tahoma" w:cs="Tahoma"/>
          <w:sz w:val="16"/>
          <w:szCs w:val="16"/>
        </w:rPr>
        <w:t>asfaltowego na kruszywo drogowe o frakcji 0÷63 mm, w ilości szacunkowej ~</w:t>
      </w:r>
      <w:r w:rsidR="00AC751F">
        <w:rPr>
          <w:rFonts w:ascii="Tahoma" w:hAnsi="Tahoma" w:cs="Tahoma"/>
          <w:sz w:val="16"/>
          <w:szCs w:val="16"/>
        </w:rPr>
        <w:t>400</w:t>
      </w:r>
      <w:r w:rsidRPr="00AC751F">
        <w:rPr>
          <w:rFonts w:ascii="Tahoma" w:hAnsi="Tahoma" w:cs="Tahoma"/>
          <w:sz w:val="16"/>
          <w:szCs w:val="16"/>
        </w:rPr>
        <w:t xml:space="preserve"> m3 na terenie Zakładu Gospodarki Komunalnej w Andrespolu z/s w Wiśniowej Górze przy </w:t>
      </w:r>
      <w:r w:rsidR="00AC751F">
        <w:rPr>
          <w:rFonts w:ascii="Tahoma" w:hAnsi="Tahoma" w:cs="Tahoma"/>
          <w:sz w:val="16"/>
          <w:szCs w:val="16"/>
        </w:rPr>
        <w:t xml:space="preserve">                     </w:t>
      </w:r>
      <w:r w:rsidRPr="00AC751F">
        <w:rPr>
          <w:rFonts w:ascii="Tahoma" w:hAnsi="Tahoma" w:cs="Tahoma"/>
          <w:sz w:val="16"/>
          <w:szCs w:val="16"/>
        </w:rPr>
        <w:t xml:space="preserve">ul. Piekarniczej 6/10.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sz w:val="16"/>
          <w:szCs w:val="16"/>
        </w:rPr>
        <w:t xml:space="preserve">§ 2.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Strony ustalają cenę za wykonanie kruszenia: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 </w:t>
      </w:r>
      <w:r w:rsidRPr="00246A07">
        <w:rPr>
          <w:rFonts w:ascii="Tahoma" w:hAnsi="Tahoma" w:cs="Tahoma"/>
          <w:b/>
          <w:sz w:val="16"/>
          <w:szCs w:val="16"/>
        </w:rPr>
        <w:t>netto</w:t>
      </w:r>
      <w:r w:rsidRPr="00AC751F">
        <w:rPr>
          <w:rFonts w:ascii="Tahoma" w:hAnsi="Tahoma" w:cs="Tahoma"/>
          <w:sz w:val="16"/>
          <w:szCs w:val="16"/>
        </w:rPr>
        <w:t xml:space="preserve">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……………..zł/m3 </w:t>
      </w:r>
      <w:r w:rsidRPr="00AC751F">
        <w:rPr>
          <w:rFonts w:ascii="Tahoma" w:hAnsi="Tahoma" w:cs="Tahoma"/>
          <w:sz w:val="16"/>
          <w:szCs w:val="16"/>
        </w:rPr>
        <w:t xml:space="preserve">(słownie: …………………. zł/m3 netto) plus </w:t>
      </w:r>
      <w:r w:rsidRPr="00246A07">
        <w:rPr>
          <w:rFonts w:ascii="Tahoma" w:hAnsi="Tahoma" w:cs="Tahoma"/>
          <w:b/>
          <w:sz w:val="16"/>
          <w:szCs w:val="16"/>
        </w:rPr>
        <w:t>……….% podatku VAT.</w:t>
      </w:r>
      <w:r w:rsidRPr="00AC751F">
        <w:rPr>
          <w:rFonts w:ascii="Tahoma" w:hAnsi="Tahoma" w:cs="Tahoma"/>
          <w:sz w:val="16"/>
          <w:szCs w:val="16"/>
        </w:rPr>
        <w:t xml:space="preserve">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sz w:val="16"/>
          <w:szCs w:val="16"/>
        </w:rPr>
        <w:t xml:space="preserve">§ 3. </w:t>
      </w:r>
    </w:p>
    <w:p w:rsidR="00CB1837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Szacunkowa wartość umowna wyniesie netto </w:t>
      </w:r>
      <w:r w:rsidRPr="00AC751F">
        <w:rPr>
          <w:rFonts w:ascii="Tahoma" w:hAnsi="Tahoma" w:cs="Tahoma"/>
          <w:b/>
          <w:bCs/>
          <w:sz w:val="16"/>
          <w:szCs w:val="16"/>
        </w:rPr>
        <w:t>…………….. zł</w:t>
      </w:r>
      <w:r w:rsidRPr="00AC751F">
        <w:rPr>
          <w:rFonts w:ascii="Tahoma" w:hAnsi="Tahoma" w:cs="Tahoma"/>
          <w:sz w:val="16"/>
          <w:szCs w:val="16"/>
        </w:rPr>
        <w:t xml:space="preserve">., plus </w:t>
      </w:r>
      <w:r w:rsidRPr="00246A07">
        <w:rPr>
          <w:rFonts w:ascii="Tahoma" w:hAnsi="Tahoma" w:cs="Tahoma"/>
          <w:b/>
          <w:sz w:val="16"/>
          <w:szCs w:val="16"/>
        </w:rPr>
        <w:t>……….% podatku VAT</w:t>
      </w:r>
      <w:r w:rsidRPr="00AC751F">
        <w:rPr>
          <w:rFonts w:ascii="Tahoma" w:hAnsi="Tahoma" w:cs="Tahoma"/>
          <w:sz w:val="16"/>
          <w:szCs w:val="16"/>
        </w:rPr>
        <w:t xml:space="preserve">, tj. </w:t>
      </w:r>
      <w:r w:rsidRPr="00AC751F">
        <w:rPr>
          <w:rFonts w:ascii="Tahoma" w:hAnsi="Tahoma" w:cs="Tahoma"/>
          <w:b/>
          <w:bCs/>
          <w:sz w:val="16"/>
          <w:szCs w:val="16"/>
        </w:rPr>
        <w:t>……………..zł</w:t>
      </w:r>
      <w:r w:rsidRPr="00AC751F">
        <w:rPr>
          <w:rFonts w:ascii="Tahoma" w:hAnsi="Tahoma" w:cs="Tahoma"/>
          <w:sz w:val="16"/>
          <w:szCs w:val="16"/>
        </w:rPr>
        <w:t xml:space="preserve">, czyli łącznie </w:t>
      </w:r>
      <w:r w:rsidRPr="00246A07">
        <w:rPr>
          <w:rFonts w:ascii="Tahoma" w:hAnsi="Tahoma" w:cs="Tahoma"/>
          <w:b/>
          <w:sz w:val="16"/>
          <w:szCs w:val="16"/>
        </w:rPr>
        <w:t xml:space="preserve">brutto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…………… </w:t>
      </w:r>
      <w:r w:rsidRPr="00AC751F">
        <w:rPr>
          <w:rFonts w:ascii="Tahoma" w:hAnsi="Tahoma" w:cs="Tahoma"/>
          <w:sz w:val="16"/>
          <w:szCs w:val="16"/>
        </w:rPr>
        <w:t xml:space="preserve">zł, (słownie brutto: </w:t>
      </w:r>
      <w:r w:rsidRPr="00AC751F">
        <w:rPr>
          <w:rFonts w:ascii="Tahoma" w:hAnsi="Tahoma" w:cs="Tahoma"/>
          <w:b/>
          <w:bCs/>
          <w:sz w:val="16"/>
          <w:szCs w:val="16"/>
        </w:rPr>
        <w:t>…………………………..</w:t>
      </w:r>
      <w:r w:rsidRPr="00AC751F">
        <w:rPr>
          <w:rFonts w:ascii="Tahoma" w:hAnsi="Tahoma" w:cs="Tahoma"/>
          <w:sz w:val="16"/>
          <w:szCs w:val="16"/>
        </w:rPr>
        <w:t xml:space="preserve">). </w:t>
      </w:r>
    </w:p>
    <w:p w:rsidR="00E50DF7" w:rsidRPr="00AC751F" w:rsidRDefault="00E50DF7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sz w:val="16"/>
          <w:szCs w:val="16"/>
        </w:rPr>
        <w:t xml:space="preserve">§ 4. </w:t>
      </w:r>
    </w:p>
    <w:p w:rsidR="00CB1837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Rozliczenie robót (ilość kruszywa uzyskanego po skruszeniu odpadów budowlanych) nastąpi na podstawie komisyjnego obmiaru (mierzony będzie obwód i wysokość oraz objętość usypanych przed taśmociągiem kruszarki stożków kruszywa). </w:t>
      </w:r>
    </w:p>
    <w:p w:rsidR="00E50DF7" w:rsidRPr="00AC751F" w:rsidRDefault="00E50DF7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sz w:val="16"/>
          <w:szCs w:val="16"/>
        </w:rPr>
        <w:t xml:space="preserve">§ 5.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Termin rozpoczęcia robót ustala się na dzień 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…………… r. </w:t>
      </w:r>
    </w:p>
    <w:p w:rsidR="00CB1837" w:rsidRDefault="00CB1837" w:rsidP="00CB1837">
      <w:pPr>
        <w:pStyle w:val="Default"/>
        <w:rPr>
          <w:rFonts w:ascii="Tahoma" w:hAnsi="Tahoma" w:cs="Tahoma"/>
          <w:b/>
          <w:bCs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Termin zakończenia robót ustala się na dzień </w:t>
      </w:r>
      <w:r w:rsidR="00E50DF7" w:rsidRPr="00E50DF7">
        <w:rPr>
          <w:rFonts w:ascii="Tahoma" w:hAnsi="Tahoma" w:cs="Tahoma"/>
          <w:b/>
          <w:bCs/>
          <w:sz w:val="16"/>
          <w:szCs w:val="16"/>
        </w:rPr>
        <w:t>13 marca 2023</w:t>
      </w:r>
      <w:r w:rsidRPr="00E50DF7">
        <w:rPr>
          <w:rFonts w:ascii="Tahoma" w:hAnsi="Tahoma" w:cs="Tahoma"/>
          <w:b/>
          <w:bCs/>
          <w:sz w:val="16"/>
          <w:szCs w:val="16"/>
        </w:rPr>
        <w:t xml:space="preserve"> r.</w:t>
      </w:r>
      <w:r w:rsidRPr="00AC751F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E50DF7" w:rsidRPr="00AC751F" w:rsidRDefault="00E50DF7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b/>
          <w:bCs/>
          <w:sz w:val="16"/>
          <w:szCs w:val="16"/>
        </w:rPr>
        <w:t xml:space="preserve">§ 6. </w:t>
      </w:r>
    </w:p>
    <w:p w:rsidR="00CB1837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Strony ustalają następujące zasady rozliczenia robót: </w:t>
      </w:r>
    </w:p>
    <w:p w:rsidR="00AC751F" w:rsidRPr="00AC751F" w:rsidRDefault="00AC751F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CB1837" w:rsidRPr="00AC751F" w:rsidRDefault="00CB1837" w:rsidP="00CB1837">
      <w:pPr>
        <w:pStyle w:val="Default"/>
        <w:spacing w:after="27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1. Rozliczenie robót nastąpi jedną fakturą po zakończeniu robót. </w:t>
      </w:r>
    </w:p>
    <w:p w:rsidR="00CB1837" w:rsidRPr="00AC751F" w:rsidRDefault="00CB1837" w:rsidP="00CB1837">
      <w:pPr>
        <w:pStyle w:val="Default"/>
        <w:spacing w:after="27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2. Podstawę do wystawienia faktury stanowi komisyjny protokół odbiorczy.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3. Faktura płatna będzie przelewem na wskazane konto </w:t>
      </w:r>
      <w:r w:rsidRPr="00AC751F">
        <w:rPr>
          <w:rFonts w:ascii="Tahoma" w:hAnsi="Tahoma" w:cs="Tahoma"/>
          <w:b/>
          <w:bCs/>
          <w:iCs/>
          <w:sz w:val="16"/>
          <w:szCs w:val="16"/>
        </w:rPr>
        <w:t xml:space="preserve">Wykonawcy </w:t>
      </w:r>
      <w:r w:rsidRPr="00AC751F">
        <w:rPr>
          <w:rFonts w:ascii="Tahoma" w:hAnsi="Tahoma" w:cs="Tahoma"/>
          <w:sz w:val="16"/>
          <w:szCs w:val="16"/>
        </w:rPr>
        <w:t xml:space="preserve">w ciągu 30 dni od daty wpływu do siedziby </w:t>
      </w:r>
      <w:r w:rsidRPr="00AC751F">
        <w:rPr>
          <w:rFonts w:ascii="Tahoma" w:hAnsi="Tahoma" w:cs="Tahoma"/>
          <w:b/>
          <w:bCs/>
          <w:iCs/>
          <w:sz w:val="16"/>
          <w:szCs w:val="16"/>
        </w:rPr>
        <w:t xml:space="preserve">Zamawiającego. </w:t>
      </w:r>
    </w:p>
    <w:p w:rsidR="00CB1837" w:rsidRPr="00AC751F" w:rsidRDefault="00CB1837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AC751F" w:rsidRDefault="00CB1837" w:rsidP="00CB1837">
      <w:pPr>
        <w:pStyle w:val="Default"/>
        <w:rPr>
          <w:rFonts w:ascii="Tahoma" w:hAnsi="Tahoma" w:cs="Tahoma"/>
          <w:b/>
          <w:sz w:val="16"/>
          <w:szCs w:val="16"/>
        </w:rPr>
      </w:pPr>
      <w:r w:rsidRPr="00AC751F">
        <w:rPr>
          <w:rFonts w:ascii="Tahoma" w:hAnsi="Tahoma" w:cs="Tahoma"/>
          <w:b/>
          <w:sz w:val="16"/>
          <w:szCs w:val="16"/>
        </w:rPr>
        <w:t>Faktury dokumentujące zakup towarów i usług dokonywanych przez nasz Zakład w części adresowej winny mieć następujące brzmienie:</w:t>
      </w:r>
      <w:r w:rsidR="00AC751F">
        <w:rPr>
          <w:rFonts w:ascii="Tahoma" w:hAnsi="Tahoma" w:cs="Tahoma"/>
          <w:b/>
          <w:sz w:val="16"/>
          <w:szCs w:val="16"/>
        </w:rPr>
        <w:t xml:space="preserve"> </w:t>
      </w:r>
    </w:p>
    <w:p w:rsidR="00CB1837" w:rsidRPr="00AC751F" w:rsidRDefault="00CB1837" w:rsidP="00CB1837">
      <w:pPr>
        <w:pStyle w:val="Default"/>
        <w:rPr>
          <w:rFonts w:ascii="Tahoma" w:hAnsi="Tahoma" w:cs="Tahoma"/>
          <w:b/>
          <w:sz w:val="16"/>
          <w:szCs w:val="16"/>
        </w:rPr>
      </w:pPr>
      <w:r w:rsidRPr="00AC751F">
        <w:rPr>
          <w:rFonts w:ascii="Tahoma" w:hAnsi="Tahoma" w:cs="Tahoma"/>
          <w:b/>
          <w:sz w:val="16"/>
          <w:szCs w:val="16"/>
        </w:rPr>
        <w:t xml:space="preserve"> </w:t>
      </w:r>
    </w:p>
    <w:p w:rsidR="00CB1837" w:rsidRPr="00AC751F" w:rsidRDefault="00CB1837" w:rsidP="00CB1837">
      <w:pPr>
        <w:pStyle w:val="Default"/>
        <w:rPr>
          <w:rFonts w:ascii="Tahoma" w:hAnsi="Tahoma" w:cs="Tahoma"/>
          <w:b/>
          <w:sz w:val="16"/>
          <w:szCs w:val="16"/>
        </w:rPr>
      </w:pPr>
      <w:r w:rsidRPr="00AC751F">
        <w:rPr>
          <w:rFonts w:ascii="Tahoma" w:hAnsi="Tahoma" w:cs="Tahoma"/>
          <w:b/>
          <w:sz w:val="16"/>
          <w:szCs w:val="16"/>
        </w:rPr>
        <w:t xml:space="preserve">Nabywca: </w:t>
      </w:r>
    </w:p>
    <w:p w:rsidR="00CB1837" w:rsidRPr="00E50DF7" w:rsidRDefault="00AC751F" w:rsidP="00CB183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="00E50DF7">
        <w:rPr>
          <w:rFonts w:ascii="Tahoma" w:hAnsi="Tahoma" w:cs="Tahoma"/>
          <w:sz w:val="16"/>
          <w:szCs w:val="16"/>
        </w:rPr>
        <w:t xml:space="preserve">       </w:t>
      </w:r>
      <w:r w:rsidR="00CB1837" w:rsidRPr="00E50DF7">
        <w:rPr>
          <w:rFonts w:ascii="Tahoma" w:hAnsi="Tahoma" w:cs="Tahoma"/>
          <w:sz w:val="18"/>
          <w:szCs w:val="18"/>
        </w:rPr>
        <w:t xml:space="preserve">Gmina Andrespol, ul. </w:t>
      </w:r>
      <w:proofErr w:type="spellStart"/>
      <w:r w:rsidR="00CB1837" w:rsidRPr="00E50DF7">
        <w:rPr>
          <w:rFonts w:ascii="Tahoma" w:hAnsi="Tahoma" w:cs="Tahoma"/>
          <w:sz w:val="18"/>
          <w:szCs w:val="18"/>
        </w:rPr>
        <w:t>Rokicińska</w:t>
      </w:r>
      <w:proofErr w:type="spellEnd"/>
      <w:r w:rsidR="00CB1837" w:rsidRPr="00E50DF7">
        <w:rPr>
          <w:rFonts w:ascii="Tahoma" w:hAnsi="Tahoma" w:cs="Tahoma"/>
          <w:sz w:val="18"/>
          <w:szCs w:val="18"/>
        </w:rPr>
        <w:t xml:space="preserve"> 126, 95-020 Andrespol, NIP 728-255-36-75 </w:t>
      </w:r>
    </w:p>
    <w:p w:rsidR="00CB1837" w:rsidRPr="00AC751F" w:rsidRDefault="00CB1837" w:rsidP="00CB1837">
      <w:pPr>
        <w:pStyle w:val="Default"/>
        <w:rPr>
          <w:rFonts w:ascii="Tahoma" w:hAnsi="Tahoma" w:cs="Tahoma"/>
          <w:b/>
          <w:sz w:val="16"/>
          <w:szCs w:val="16"/>
        </w:rPr>
      </w:pPr>
      <w:r w:rsidRPr="00AC751F">
        <w:rPr>
          <w:rFonts w:ascii="Tahoma" w:hAnsi="Tahoma" w:cs="Tahoma"/>
          <w:b/>
          <w:sz w:val="16"/>
          <w:szCs w:val="16"/>
        </w:rPr>
        <w:t xml:space="preserve">Odbiorca: </w:t>
      </w:r>
    </w:p>
    <w:p w:rsidR="00CB1837" w:rsidRPr="00E50DF7" w:rsidRDefault="00AC751F" w:rsidP="00CB183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         </w:t>
      </w:r>
      <w:r w:rsidR="00E50DF7">
        <w:rPr>
          <w:rFonts w:ascii="Tahoma" w:hAnsi="Tahoma" w:cs="Tahoma"/>
          <w:sz w:val="16"/>
          <w:szCs w:val="16"/>
        </w:rPr>
        <w:t xml:space="preserve">        </w:t>
      </w:r>
      <w:r w:rsidR="00CB1837" w:rsidRPr="00E50DF7">
        <w:rPr>
          <w:rFonts w:ascii="Tahoma" w:hAnsi="Tahoma" w:cs="Tahoma"/>
          <w:sz w:val="18"/>
          <w:szCs w:val="18"/>
        </w:rPr>
        <w:t>Zakład Gospodarki Komunalnej w Andrespolu z/s w Wiśniowej Górze, ul. Piekarnicza</w:t>
      </w:r>
      <w:r w:rsidRPr="00E50DF7">
        <w:rPr>
          <w:rFonts w:ascii="Tahoma" w:hAnsi="Tahoma" w:cs="Tahoma"/>
          <w:sz w:val="18"/>
          <w:szCs w:val="18"/>
        </w:rPr>
        <w:t xml:space="preserve"> 6/10</w:t>
      </w:r>
      <w:r w:rsidR="00CB1837" w:rsidRPr="00E50DF7">
        <w:rPr>
          <w:rFonts w:ascii="Tahoma" w:hAnsi="Tahoma" w:cs="Tahoma"/>
          <w:sz w:val="18"/>
          <w:szCs w:val="18"/>
        </w:rPr>
        <w:t xml:space="preserve">, </w:t>
      </w:r>
      <w:r w:rsidR="00E50DF7">
        <w:rPr>
          <w:rFonts w:ascii="Tahoma" w:hAnsi="Tahoma" w:cs="Tahoma"/>
          <w:sz w:val="18"/>
          <w:szCs w:val="18"/>
        </w:rPr>
        <w:t xml:space="preserve">                           </w:t>
      </w:r>
      <w:bookmarkStart w:id="0" w:name="_GoBack"/>
      <w:bookmarkEnd w:id="0"/>
      <w:r w:rsidR="00CB1837" w:rsidRPr="00E50DF7">
        <w:rPr>
          <w:rFonts w:ascii="Tahoma" w:hAnsi="Tahoma" w:cs="Tahoma"/>
          <w:sz w:val="18"/>
          <w:szCs w:val="18"/>
        </w:rPr>
        <w:t xml:space="preserve">95-020 Andrespol </w:t>
      </w:r>
      <w:r w:rsidRPr="00E50DF7">
        <w:rPr>
          <w:rFonts w:ascii="Tahoma" w:hAnsi="Tahoma" w:cs="Tahoma"/>
          <w:sz w:val="18"/>
          <w:szCs w:val="18"/>
        </w:rPr>
        <w:t xml:space="preserve"> </w:t>
      </w:r>
    </w:p>
    <w:p w:rsidR="00AC751F" w:rsidRPr="00AC751F" w:rsidRDefault="00AC751F" w:rsidP="00CB1837">
      <w:pPr>
        <w:pStyle w:val="Default"/>
        <w:rPr>
          <w:rFonts w:ascii="Tahoma" w:hAnsi="Tahoma" w:cs="Tahoma"/>
          <w:sz w:val="16"/>
          <w:szCs w:val="16"/>
        </w:rPr>
      </w:pPr>
    </w:p>
    <w:p w:rsidR="00AC751F" w:rsidRPr="00AC751F" w:rsidRDefault="00AC751F" w:rsidP="00AC751F">
      <w:pPr>
        <w:pStyle w:val="Default"/>
        <w:rPr>
          <w:rFonts w:ascii="Tahoma" w:hAnsi="Tahoma" w:cs="Tahoma"/>
          <w:b/>
          <w:color w:val="auto"/>
          <w:sz w:val="16"/>
          <w:szCs w:val="16"/>
        </w:rPr>
      </w:pPr>
      <w:r w:rsidRPr="00AC751F">
        <w:rPr>
          <w:rFonts w:ascii="Tahoma" w:hAnsi="Tahoma" w:cs="Tahoma"/>
          <w:b/>
          <w:color w:val="auto"/>
          <w:sz w:val="16"/>
          <w:szCs w:val="16"/>
        </w:rPr>
        <w:t xml:space="preserve">§ 7. </w:t>
      </w: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Strony postanawiają, że obowiązującą formą odszkodowania stanowią kary umowne. Kary te będą naliczane w następujących wypadkach i wysokościach: </w:t>
      </w: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Wykonawca zapłaci Zamawiającemu kary umowne: </w:t>
      </w: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a) za zwłokę w wykonaniu przedmiotu umowy, w wysokości 0,2% wartości określonej w § 3. umowy za każdy dzień zwłoki, </w:t>
      </w: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b) z tytułu odstąpienia od umowy z przyczyn zależnych od Wykonawcy – w wysokości 5% wartości określonej w § 3. umowy. </w:t>
      </w: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b/>
          <w:color w:val="auto"/>
          <w:sz w:val="16"/>
          <w:szCs w:val="16"/>
        </w:rPr>
        <w:t>§ 8</w:t>
      </w:r>
      <w:r>
        <w:rPr>
          <w:rFonts w:ascii="Tahoma" w:hAnsi="Tahoma" w:cs="Tahoma"/>
          <w:color w:val="auto"/>
          <w:sz w:val="16"/>
          <w:szCs w:val="16"/>
        </w:rPr>
        <w:t>.</w:t>
      </w:r>
      <w:r w:rsidRPr="00AC751F">
        <w:rPr>
          <w:rFonts w:ascii="Tahoma" w:hAnsi="Tahoma" w:cs="Tahoma"/>
          <w:color w:val="auto"/>
          <w:sz w:val="16"/>
          <w:szCs w:val="16"/>
        </w:rPr>
        <w:t xml:space="preserve"> </w:t>
      </w: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Wszystkie zmiany i uzupełnienia niniejszej umowy wymagają formy pisemnej pod rygorem nieważności. </w:t>
      </w: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E50DF7" w:rsidRPr="00AC751F" w:rsidRDefault="00E50DF7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Pr="00AC751F" w:rsidRDefault="00AC751F" w:rsidP="00AC751F">
      <w:pPr>
        <w:pStyle w:val="Default"/>
        <w:rPr>
          <w:rFonts w:ascii="Tahoma" w:hAnsi="Tahoma" w:cs="Tahoma"/>
          <w:b/>
          <w:color w:val="auto"/>
          <w:sz w:val="16"/>
          <w:szCs w:val="16"/>
        </w:rPr>
      </w:pPr>
      <w:r w:rsidRPr="00AC751F">
        <w:rPr>
          <w:rFonts w:ascii="Tahoma" w:hAnsi="Tahoma" w:cs="Tahoma"/>
          <w:b/>
          <w:color w:val="auto"/>
          <w:sz w:val="16"/>
          <w:szCs w:val="16"/>
        </w:rPr>
        <w:lastRenderedPageBreak/>
        <w:t xml:space="preserve">§ 9. </w:t>
      </w: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Ewentualne spory wynikłe z realizacji postanowień niniejszej umowy, strony poddadzą pod rozstrzygnięcie Sądu powszechnego właściwego dla siedziby Zamawiającego. </w:t>
      </w: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Pr="00AC751F" w:rsidRDefault="00AC751F" w:rsidP="00AC751F">
      <w:pPr>
        <w:pStyle w:val="Default"/>
        <w:rPr>
          <w:rFonts w:ascii="Tahoma" w:hAnsi="Tahoma" w:cs="Tahoma"/>
          <w:b/>
          <w:color w:val="auto"/>
          <w:sz w:val="16"/>
          <w:szCs w:val="16"/>
        </w:rPr>
      </w:pPr>
      <w:r w:rsidRPr="00AC751F">
        <w:rPr>
          <w:rFonts w:ascii="Tahoma" w:hAnsi="Tahoma" w:cs="Tahoma"/>
          <w:b/>
          <w:color w:val="auto"/>
          <w:sz w:val="16"/>
          <w:szCs w:val="16"/>
        </w:rPr>
        <w:t xml:space="preserve">§ 10. </w:t>
      </w: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W sprawach nie uregulowanych niniejszą umową mają zastosowanie przepisy Kodeksu cywilnego. </w:t>
      </w: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Default="00AC751F" w:rsidP="00AC751F">
      <w:pPr>
        <w:pStyle w:val="Default"/>
        <w:rPr>
          <w:rFonts w:ascii="Tahoma" w:hAnsi="Tahoma" w:cs="Tahoma"/>
          <w:b/>
          <w:color w:val="auto"/>
          <w:sz w:val="16"/>
          <w:szCs w:val="16"/>
        </w:rPr>
      </w:pPr>
      <w:r w:rsidRPr="00AC751F">
        <w:rPr>
          <w:rFonts w:ascii="Tahoma" w:hAnsi="Tahoma" w:cs="Tahoma"/>
          <w:b/>
          <w:color w:val="auto"/>
          <w:sz w:val="16"/>
          <w:szCs w:val="16"/>
        </w:rPr>
        <w:t xml:space="preserve">§ 11. </w:t>
      </w:r>
      <w:r>
        <w:rPr>
          <w:rFonts w:ascii="Tahoma" w:hAnsi="Tahoma" w:cs="Tahoma"/>
          <w:b/>
          <w:color w:val="auto"/>
          <w:sz w:val="16"/>
          <w:szCs w:val="16"/>
        </w:rPr>
        <w:t xml:space="preserve"> </w:t>
      </w: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Umowę sporządzono w dwóch jednobrzmiących egzemplarzach, po jednym dla każdej ze Stron. </w:t>
      </w: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AC751F" w:rsidRPr="00AC751F" w:rsidRDefault="00AC751F" w:rsidP="00AC751F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color w:val="auto"/>
          <w:sz w:val="16"/>
          <w:szCs w:val="16"/>
        </w:rPr>
        <w:t xml:space="preserve">.................................................................. </w:t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</w:t>
      </w:r>
      <w:r w:rsidR="00E50DF7">
        <w:rPr>
          <w:rFonts w:ascii="Tahoma" w:hAnsi="Tahoma" w:cs="Tahoma"/>
          <w:color w:val="auto"/>
          <w:sz w:val="16"/>
          <w:szCs w:val="16"/>
        </w:rPr>
        <w:t xml:space="preserve">              </w:t>
      </w:r>
      <w:r w:rsidRPr="00AC751F">
        <w:rPr>
          <w:rFonts w:ascii="Tahoma" w:hAnsi="Tahoma" w:cs="Tahoma"/>
          <w:color w:val="auto"/>
          <w:sz w:val="16"/>
          <w:szCs w:val="16"/>
        </w:rPr>
        <w:t xml:space="preserve">............................................................... </w:t>
      </w:r>
    </w:p>
    <w:p w:rsidR="00E50DF7" w:rsidRDefault="00AC751F" w:rsidP="00E50DF7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</w:t>
      </w:r>
      <w:r w:rsidRPr="00AC751F">
        <w:rPr>
          <w:rFonts w:ascii="Tahoma" w:hAnsi="Tahoma" w:cs="Tahoma"/>
          <w:color w:val="auto"/>
          <w:sz w:val="16"/>
          <w:szCs w:val="16"/>
        </w:rPr>
        <w:t>(Zamawiający)</w:t>
      </w: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                  </w:t>
      </w:r>
      <w:r w:rsidR="00E50DF7">
        <w:rPr>
          <w:rFonts w:ascii="Tahoma" w:hAnsi="Tahoma" w:cs="Tahoma"/>
          <w:color w:val="auto"/>
          <w:sz w:val="16"/>
          <w:szCs w:val="16"/>
        </w:rPr>
        <w:t xml:space="preserve">                            </w:t>
      </w:r>
      <w:r>
        <w:rPr>
          <w:rFonts w:ascii="Tahoma" w:hAnsi="Tahoma" w:cs="Tahoma"/>
          <w:color w:val="auto"/>
          <w:sz w:val="16"/>
          <w:szCs w:val="16"/>
        </w:rPr>
        <w:t xml:space="preserve"> </w:t>
      </w:r>
      <w:r w:rsidRPr="00AC751F">
        <w:rPr>
          <w:rFonts w:ascii="Tahoma" w:hAnsi="Tahoma" w:cs="Tahoma"/>
          <w:color w:val="auto"/>
          <w:sz w:val="16"/>
          <w:szCs w:val="16"/>
        </w:rPr>
        <w:t xml:space="preserve"> (Wykonawca</w:t>
      </w:r>
    </w:p>
    <w:p w:rsidR="00E50DF7" w:rsidRDefault="00E50DF7" w:rsidP="00E50DF7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75710A" w:rsidRPr="00E50DF7" w:rsidRDefault="0075710A" w:rsidP="00E50DF7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 </w:t>
      </w:r>
      <w:r w:rsidRPr="00AC751F">
        <w:rPr>
          <w:rFonts w:ascii="Tahoma" w:hAnsi="Tahoma" w:cs="Tahoma"/>
          <w:b/>
          <w:sz w:val="16"/>
          <w:szCs w:val="16"/>
        </w:rPr>
        <w:t xml:space="preserve">Dyrektor Zakładu Gospodarki Komunalnej w Andrespolu </w:t>
      </w:r>
    </w:p>
    <w:p w:rsidR="00E50DF7" w:rsidRDefault="0075710A" w:rsidP="0075710A">
      <w:pPr>
        <w:rPr>
          <w:rFonts w:ascii="Tahoma" w:hAnsi="Tahoma" w:cs="Tahoma"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                                                                 </w:t>
      </w:r>
    </w:p>
    <w:p w:rsidR="00E50DF7" w:rsidRDefault="00E50DF7" w:rsidP="007571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</w:t>
      </w:r>
      <w:r w:rsidR="0075710A" w:rsidRPr="00AC751F">
        <w:rPr>
          <w:rFonts w:ascii="Tahoma" w:hAnsi="Tahoma" w:cs="Tahoma"/>
          <w:sz w:val="16"/>
          <w:szCs w:val="16"/>
        </w:rPr>
        <w:t xml:space="preserve"> z si</w:t>
      </w:r>
      <w:r>
        <w:rPr>
          <w:rFonts w:ascii="Tahoma" w:hAnsi="Tahoma" w:cs="Tahoma"/>
          <w:sz w:val="16"/>
          <w:szCs w:val="16"/>
        </w:rPr>
        <w:t xml:space="preserve">edzibą zakładu w Wiśniowej Górze </w:t>
      </w:r>
    </w:p>
    <w:p w:rsidR="0075710A" w:rsidRPr="00AC751F" w:rsidRDefault="00E50DF7" w:rsidP="007571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75710A" w:rsidRPr="00AC751F">
        <w:rPr>
          <w:rFonts w:ascii="Tahoma" w:hAnsi="Tahoma" w:cs="Tahoma"/>
          <w:sz w:val="16"/>
          <w:szCs w:val="16"/>
        </w:rPr>
        <w:t xml:space="preserve"> ul. Piekarnicza 6/10</w:t>
      </w:r>
      <w:r>
        <w:rPr>
          <w:rFonts w:ascii="Tahoma" w:hAnsi="Tahoma" w:cs="Tahoma"/>
          <w:sz w:val="16"/>
          <w:szCs w:val="16"/>
        </w:rPr>
        <w:t xml:space="preserve">, </w:t>
      </w:r>
      <w:r w:rsidR="0075710A" w:rsidRPr="00AC751F">
        <w:rPr>
          <w:rFonts w:ascii="Tahoma" w:hAnsi="Tahoma" w:cs="Tahoma"/>
          <w:sz w:val="16"/>
          <w:szCs w:val="16"/>
        </w:rPr>
        <w:t xml:space="preserve">95-020 Wiśniowa Góra   </w:t>
      </w:r>
    </w:p>
    <w:p w:rsidR="0075710A" w:rsidRPr="00AC751F" w:rsidRDefault="0075710A" w:rsidP="0075710A">
      <w:pPr>
        <w:rPr>
          <w:rFonts w:ascii="Tahoma" w:hAnsi="Tahoma" w:cs="Tahoma"/>
          <w:b/>
          <w:sz w:val="16"/>
          <w:szCs w:val="16"/>
        </w:rPr>
      </w:pPr>
      <w:r w:rsidRPr="00AC751F">
        <w:rPr>
          <w:rFonts w:ascii="Tahoma" w:hAnsi="Tahoma" w:cs="Tahoma"/>
          <w:sz w:val="16"/>
          <w:szCs w:val="16"/>
        </w:rPr>
        <w:t xml:space="preserve">                   </w:t>
      </w:r>
      <w:r w:rsidR="00E50DF7">
        <w:rPr>
          <w:rFonts w:ascii="Tahoma" w:hAnsi="Tahoma" w:cs="Tahoma"/>
          <w:sz w:val="16"/>
          <w:szCs w:val="16"/>
        </w:rPr>
        <w:t xml:space="preserve">    </w:t>
      </w:r>
      <w:r w:rsidRPr="00AC751F">
        <w:rPr>
          <w:rFonts w:ascii="Tahoma" w:hAnsi="Tahoma" w:cs="Tahoma"/>
          <w:b/>
          <w:sz w:val="16"/>
          <w:szCs w:val="16"/>
        </w:rPr>
        <w:t xml:space="preserve">mgr </w:t>
      </w:r>
      <w:r w:rsidR="00E50DF7">
        <w:rPr>
          <w:rFonts w:ascii="Tahoma" w:hAnsi="Tahoma" w:cs="Tahoma"/>
          <w:b/>
          <w:sz w:val="16"/>
          <w:szCs w:val="16"/>
        </w:rPr>
        <w:t>Jacek Miluśki</w:t>
      </w:r>
      <w:r w:rsidRPr="00AC751F">
        <w:rPr>
          <w:rFonts w:ascii="Tahoma" w:hAnsi="Tahoma" w:cs="Tahoma"/>
          <w:b/>
          <w:sz w:val="16"/>
          <w:szCs w:val="16"/>
        </w:rPr>
        <w:t xml:space="preserve"> </w:t>
      </w:r>
    </w:p>
    <w:p w:rsidR="00FE5711" w:rsidRPr="00AC751F" w:rsidRDefault="00FE5711" w:rsidP="00FE5711">
      <w:pPr>
        <w:ind w:firstLine="708"/>
        <w:rPr>
          <w:rFonts w:ascii="Tahoma" w:hAnsi="Tahoma" w:cs="Tahoma"/>
          <w:sz w:val="16"/>
          <w:szCs w:val="16"/>
        </w:rPr>
      </w:pPr>
    </w:p>
    <w:sectPr w:rsidR="00FE5711" w:rsidRPr="00AC751F" w:rsidSect="003F556F">
      <w:footerReference w:type="default" r:id="rId8"/>
      <w:pgSz w:w="11906" w:h="16838" w:code="9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3B" w:rsidRDefault="00972E3B" w:rsidP="00C35D95">
      <w:r>
        <w:separator/>
      </w:r>
    </w:p>
  </w:endnote>
  <w:endnote w:type="continuationSeparator" w:id="0">
    <w:p w:rsidR="00972E3B" w:rsidRDefault="00972E3B" w:rsidP="00C3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6968"/>
      <w:docPartObj>
        <w:docPartGallery w:val="Page Numbers (Bottom of Page)"/>
        <w:docPartUnique/>
      </w:docPartObj>
    </w:sdtPr>
    <w:sdtContent>
      <w:p w:rsidR="00E50DF7" w:rsidRDefault="00E50D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0DF7" w:rsidRDefault="00E5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3B" w:rsidRDefault="00972E3B" w:rsidP="00C35D95">
      <w:r>
        <w:separator/>
      </w:r>
    </w:p>
  </w:footnote>
  <w:footnote w:type="continuationSeparator" w:id="0">
    <w:p w:rsidR="00972E3B" w:rsidRDefault="00972E3B" w:rsidP="00C3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86A7B1"/>
    <w:multiLevelType w:val="hybridMultilevel"/>
    <w:tmpl w:val="46BB6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38187B"/>
    <w:multiLevelType w:val="hybridMultilevel"/>
    <w:tmpl w:val="9BAA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3BC"/>
    <w:multiLevelType w:val="hybridMultilevel"/>
    <w:tmpl w:val="6C64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7B79"/>
    <w:multiLevelType w:val="hybridMultilevel"/>
    <w:tmpl w:val="49E898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D2B353A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81C6499"/>
    <w:multiLevelType w:val="hybridMultilevel"/>
    <w:tmpl w:val="FE40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1267"/>
    <w:multiLevelType w:val="hybridMultilevel"/>
    <w:tmpl w:val="63B6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79A7"/>
    <w:multiLevelType w:val="singleLevel"/>
    <w:tmpl w:val="BE58E4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C9E13FD"/>
    <w:multiLevelType w:val="hybridMultilevel"/>
    <w:tmpl w:val="E8BE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94"/>
    <w:rsid w:val="00001C8F"/>
    <w:rsid w:val="0006682B"/>
    <w:rsid w:val="00095F78"/>
    <w:rsid w:val="000B0351"/>
    <w:rsid w:val="000D1D00"/>
    <w:rsid w:val="00154C60"/>
    <w:rsid w:val="00161C78"/>
    <w:rsid w:val="001B33F1"/>
    <w:rsid w:val="001C0044"/>
    <w:rsid w:val="001C27D8"/>
    <w:rsid w:val="001D1CF6"/>
    <w:rsid w:val="00246A07"/>
    <w:rsid w:val="00250DAA"/>
    <w:rsid w:val="00260557"/>
    <w:rsid w:val="0026568D"/>
    <w:rsid w:val="00295597"/>
    <w:rsid w:val="002A3FE7"/>
    <w:rsid w:val="002D26AE"/>
    <w:rsid w:val="003411A3"/>
    <w:rsid w:val="00364ECA"/>
    <w:rsid w:val="003B6EB5"/>
    <w:rsid w:val="003E07D6"/>
    <w:rsid w:val="003F556F"/>
    <w:rsid w:val="003F7E71"/>
    <w:rsid w:val="00416950"/>
    <w:rsid w:val="004310A6"/>
    <w:rsid w:val="004328B9"/>
    <w:rsid w:val="0044795E"/>
    <w:rsid w:val="004518A2"/>
    <w:rsid w:val="00451D40"/>
    <w:rsid w:val="00470011"/>
    <w:rsid w:val="004862E9"/>
    <w:rsid w:val="00493BC6"/>
    <w:rsid w:val="0049477F"/>
    <w:rsid w:val="004A1A6F"/>
    <w:rsid w:val="004E6045"/>
    <w:rsid w:val="005204C2"/>
    <w:rsid w:val="005809D7"/>
    <w:rsid w:val="00586888"/>
    <w:rsid w:val="005C3458"/>
    <w:rsid w:val="005E74E1"/>
    <w:rsid w:val="005F0031"/>
    <w:rsid w:val="00611052"/>
    <w:rsid w:val="00620920"/>
    <w:rsid w:val="0062459A"/>
    <w:rsid w:val="00625977"/>
    <w:rsid w:val="00694739"/>
    <w:rsid w:val="006A7808"/>
    <w:rsid w:val="006B0D3B"/>
    <w:rsid w:val="006C6423"/>
    <w:rsid w:val="006E314D"/>
    <w:rsid w:val="00722836"/>
    <w:rsid w:val="00723792"/>
    <w:rsid w:val="0073293D"/>
    <w:rsid w:val="00752364"/>
    <w:rsid w:val="0075710A"/>
    <w:rsid w:val="00772217"/>
    <w:rsid w:val="00774347"/>
    <w:rsid w:val="00787634"/>
    <w:rsid w:val="007912F7"/>
    <w:rsid w:val="007943B9"/>
    <w:rsid w:val="00795127"/>
    <w:rsid w:val="007B2631"/>
    <w:rsid w:val="007B5359"/>
    <w:rsid w:val="007C09CF"/>
    <w:rsid w:val="007C2242"/>
    <w:rsid w:val="007D63BC"/>
    <w:rsid w:val="007D7489"/>
    <w:rsid w:val="008571B1"/>
    <w:rsid w:val="008750B2"/>
    <w:rsid w:val="008857E9"/>
    <w:rsid w:val="008A2599"/>
    <w:rsid w:val="008B449D"/>
    <w:rsid w:val="008D394E"/>
    <w:rsid w:val="008F1939"/>
    <w:rsid w:val="008F59D6"/>
    <w:rsid w:val="008F7E9A"/>
    <w:rsid w:val="009020D7"/>
    <w:rsid w:val="009046A7"/>
    <w:rsid w:val="009063F1"/>
    <w:rsid w:val="009210A9"/>
    <w:rsid w:val="009238B5"/>
    <w:rsid w:val="00930219"/>
    <w:rsid w:val="00956694"/>
    <w:rsid w:val="009629D0"/>
    <w:rsid w:val="00972E3B"/>
    <w:rsid w:val="00977689"/>
    <w:rsid w:val="009953AE"/>
    <w:rsid w:val="009A5CBC"/>
    <w:rsid w:val="009B48B3"/>
    <w:rsid w:val="009E172F"/>
    <w:rsid w:val="009F004D"/>
    <w:rsid w:val="009F3944"/>
    <w:rsid w:val="009F595D"/>
    <w:rsid w:val="00A0711A"/>
    <w:rsid w:val="00A1789C"/>
    <w:rsid w:val="00A26C6B"/>
    <w:rsid w:val="00A35C8F"/>
    <w:rsid w:val="00A36670"/>
    <w:rsid w:val="00A41032"/>
    <w:rsid w:val="00A473E8"/>
    <w:rsid w:val="00A7200D"/>
    <w:rsid w:val="00A72670"/>
    <w:rsid w:val="00AB2F64"/>
    <w:rsid w:val="00AC2AB3"/>
    <w:rsid w:val="00AC751F"/>
    <w:rsid w:val="00AD2D36"/>
    <w:rsid w:val="00AD6EC9"/>
    <w:rsid w:val="00AF03F3"/>
    <w:rsid w:val="00B06964"/>
    <w:rsid w:val="00B22B6A"/>
    <w:rsid w:val="00B23D4A"/>
    <w:rsid w:val="00B50590"/>
    <w:rsid w:val="00B53A55"/>
    <w:rsid w:val="00B6143D"/>
    <w:rsid w:val="00B90A27"/>
    <w:rsid w:val="00B9577C"/>
    <w:rsid w:val="00B96842"/>
    <w:rsid w:val="00BA656A"/>
    <w:rsid w:val="00BB5012"/>
    <w:rsid w:val="00BC48A1"/>
    <w:rsid w:val="00BD745C"/>
    <w:rsid w:val="00BD74FA"/>
    <w:rsid w:val="00BE2D9A"/>
    <w:rsid w:val="00C253C3"/>
    <w:rsid w:val="00C27872"/>
    <w:rsid w:val="00C35D95"/>
    <w:rsid w:val="00C44A0F"/>
    <w:rsid w:val="00C80D02"/>
    <w:rsid w:val="00C87DB6"/>
    <w:rsid w:val="00C9641E"/>
    <w:rsid w:val="00CA7526"/>
    <w:rsid w:val="00CB1837"/>
    <w:rsid w:val="00CC014A"/>
    <w:rsid w:val="00D32D5F"/>
    <w:rsid w:val="00D403B2"/>
    <w:rsid w:val="00D42401"/>
    <w:rsid w:val="00D42C65"/>
    <w:rsid w:val="00D474F7"/>
    <w:rsid w:val="00D55768"/>
    <w:rsid w:val="00D67FC8"/>
    <w:rsid w:val="00D7591A"/>
    <w:rsid w:val="00DB691C"/>
    <w:rsid w:val="00DC0AAF"/>
    <w:rsid w:val="00DE164D"/>
    <w:rsid w:val="00DE363D"/>
    <w:rsid w:val="00DE3657"/>
    <w:rsid w:val="00E50DF7"/>
    <w:rsid w:val="00E53255"/>
    <w:rsid w:val="00E54BC9"/>
    <w:rsid w:val="00E818F7"/>
    <w:rsid w:val="00E85B9B"/>
    <w:rsid w:val="00EB3AF6"/>
    <w:rsid w:val="00EC2F65"/>
    <w:rsid w:val="00EC73B0"/>
    <w:rsid w:val="00F07670"/>
    <w:rsid w:val="00F2476B"/>
    <w:rsid w:val="00F367D7"/>
    <w:rsid w:val="00F77ECA"/>
    <w:rsid w:val="00F80714"/>
    <w:rsid w:val="00FB0AB3"/>
    <w:rsid w:val="00FB2066"/>
    <w:rsid w:val="00FD5C9C"/>
    <w:rsid w:val="00FE3590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694"/>
    <w:rPr>
      <w:rFonts w:eastAsia="PMingLiU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9B48B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204C2"/>
    <w:pPr>
      <w:ind w:left="720"/>
      <w:contextualSpacing/>
    </w:pPr>
  </w:style>
  <w:style w:type="character" w:customStyle="1" w:styleId="lrzxr">
    <w:name w:val="lrzxr"/>
    <w:basedOn w:val="Domylnaczcionkaakapitu"/>
    <w:rsid w:val="00B90A27"/>
  </w:style>
  <w:style w:type="paragraph" w:styleId="NormalnyWeb">
    <w:name w:val="Normal (Web)"/>
    <w:basedOn w:val="Normalny"/>
    <w:uiPriority w:val="99"/>
    <w:unhideWhenUsed/>
    <w:rsid w:val="00D474F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andard">
    <w:name w:val="Standard"/>
    <w:rsid w:val="00C87DB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C3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D95"/>
    <w:rPr>
      <w:rFonts w:ascii="Tahoma" w:eastAsia="PMingLiU" w:hAnsi="Tahoma" w:cs="Tahoma"/>
      <w:sz w:val="16"/>
      <w:szCs w:val="16"/>
      <w:lang w:eastAsia="zh-TW"/>
    </w:rPr>
  </w:style>
  <w:style w:type="paragraph" w:styleId="Nagwek">
    <w:name w:val="header"/>
    <w:basedOn w:val="Normalny"/>
    <w:link w:val="NagwekZnak"/>
    <w:rsid w:val="00C35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D95"/>
    <w:rPr>
      <w:rFonts w:eastAsia="PMingLiU"/>
      <w:sz w:val="24"/>
      <w:szCs w:val="24"/>
      <w:lang w:eastAsia="zh-TW"/>
    </w:rPr>
  </w:style>
  <w:style w:type="paragraph" w:styleId="Stopka">
    <w:name w:val="footer"/>
    <w:basedOn w:val="Normalny"/>
    <w:link w:val="StopkaZnak"/>
    <w:uiPriority w:val="99"/>
    <w:rsid w:val="00C35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95"/>
    <w:rPr>
      <w:rFonts w:eastAsia="PMingLiU"/>
      <w:sz w:val="24"/>
      <w:szCs w:val="24"/>
      <w:lang w:eastAsia="zh-TW"/>
    </w:rPr>
  </w:style>
  <w:style w:type="character" w:styleId="Pogrubienie">
    <w:name w:val="Strong"/>
    <w:basedOn w:val="Domylnaczcionkaakapitu"/>
    <w:uiPriority w:val="22"/>
    <w:qFormat/>
    <w:rsid w:val="00BB5012"/>
    <w:rPr>
      <w:b/>
      <w:bCs/>
    </w:rPr>
  </w:style>
  <w:style w:type="paragraph" w:customStyle="1" w:styleId="Default">
    <w:name w:val="Default"/>
    <w:rsid w:val="00CB18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694"/>
    <w:rPr>
      <w:rFonts w:eastAsia="PMingLiU"/>
      <w:sz w:val="24"/>
      <w:szCs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9B48B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204C2"/>
    <w:pPr>
      <w:ind w:left="720"/>
      <w:contextualSpacing/>
    </w:pPr>
  </w:style>
  <w:style w:type="character" w:customStyle="1" w:styleId="lrzxr">
    <w:name w:val="lrzxr"/>
    <w:basedOn w:val="Domylnaczcionkaakapitu"/>
    <w:rsid w:val="00B90A27"/>
  </w:style>
  <w:style w:type="paragraph" w:styleId="NormalnyWeb">
    <w:name w:val="Normal (Web)"/>
    <w:basedOn w:val="Normalny"/>
    <w:uiPriority w:val="99"/>
    <w:unhideWhenUsed/>
    <w:rsid w:val="00D474F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andard">
    <w:name w:val="Standard"/>
    <w:rsid w:val="00C87DB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C35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5D95"/>
    <w:rPr>
      <w:rFonts w:ascii="Tahoma" w:eastAsia="PMingLiU" w:hAnsi="Tahoma" w:cs="Tahoma"/>
      <w:sz w:val="16"/>
      <w:szCs w:val="16"/>
      <w:lang w:eastAsia="zh-TW"/>
    </w:rPr>
  </w:style>
  <w:style w:type="paragraph" w:styleId="Nagwek">
    <w:name w:val="header"/>
    <w:basedOn w:val="Normalny"/>
    <w:link w:val="NagwekZnak"/>
    <w:rsid w:val="00C35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5D95"/>
    <w:rPr>
      <w:rFonts w:eastAsia="PMingLiU"/>
      <w:sz w:val="24"/>
      <w:szCs w:val="24"/>
      <w:lang w:eastAsia="zh-TW"/>
    </w:rPr>
  </w:style>
  <w:style w:type="paragraph" w:styleId="Stopka">
    <w:name w:val="footer"/>
    <w:basedOn w:val="Normalny"/>
    <w:link w:val="StopkaZnak"/>
    <w:uiPriority w:val="99"/>
    <w:rsid w:val="00C35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95"/>
    <w:rPr>
      <w:rFonts w:eastAsia="PMingLiU"/>
      <w:sz w:val="24"/>
      <w:szCs w:val="24"/>
      <w:lang w:eastAsia="zh-TW"/>
    </w:rPr>
  </w:style>
  <w:style w:type="character" w:styleId="Pogrubienie">
    <w:name w:val="Strong"/>
    <w:basedOn w:val="Domylnaczcionkaakapitu"/>
    <w:uiPriority w:val="22"/>
    <w:qFormat/>
    <w:rsid w:val="00BB5012"/>
    <w:rPr>
      <w:b/>
      <w:bCs/>
    </w:rPr>
  </w:style>
  <w:style w:type="paragraph" w:customStyle="1" w:styleId="Default">
    <w:name w:val="Default"/>
    <w:rsid w:val="00CB18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635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5332">
                          <w:marLeft w:val="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</vt:lpstr>
    </vt:vector>
  </TitlesOfParts>
  <Company>Wiśniowa Góra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</dc:title>
  <dc:creator>ZGK</dc:creator>
  <cp:lastModifiedBy>zgk</cp:lastModifiedBy>
  <cp:revision>5</cp:revision>
  <cp:lastPrinted>2022-03-14T09:24:00Z</cp:lastPrinted>
  <dcterms:created xsi:type="dcterms:W3CDTF">2023-01-20T08:14:00Z</dcterms:created>
  <dcterms:modified xsi:type="dcterms:W3CDTF">2023-01-20T08:54:00Z</dcterms:modified>
</cp:coreProperties>
</file>